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both"/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both"/>
        <w:rPr>
          <w:sz w:val="18"/>
          <w:szCs w:val="18"/>
          <w:vertAlign w:val="baseline"/>
        </w:rPr>
      </w:pPr>
      <w:r w:rsidDel="00000000" w:rsidR="00000000" w:rsidRPr="00000000">
        <w:rPr>
          <w:sz w:val="18"/>
          <w:szCs w:val="18"/>
          <w:vertAlign w:val="baseline"/>
        </w:rPr>
        <w:drawing>
          <wp:inline distB="0" distT="0" distL="114300" distR="114300">
            <wp:extent cx="1244918" cy="847725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44918" cy="847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both"/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sz w:val="18"/>
          <w:szCs w:val="18"/>
          <w:vertAlign w:val="baseline"/>
          <w:rtl w:val="0"/>
        </w:rPr>
        <w:t xml:space="preserve">           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  <w:rtl w:val="0"/>
        </w:rPr>
        <w:t xml:space="preserve">Certificado de título en trámite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Dirección de la Escuela de Artes Visuales Martín. A. Malharro, deja constancia que el/la alumna/o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………………………. D.N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.I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 …………….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nacid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a/o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según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partida de nacimiento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...el día…….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 mes 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………… del año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………..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ha cursado y aprobado el 100% de la carrera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……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(no completar)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………………………….Plan de Estudios Resolución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(no completar)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……..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por lo que su certificado Analítico Completo se encuentra en trámite.-</w:t>
      </w:r>
    </w:p>
    <w:p w:rsidR="00000000" w:rsidDel="00000000" w:rsidP="00000000" w:rsidRDefault="00000000" w:rsidRPr="00000000" w14:paraId="0000000A">
      <w:pPr>
        <w:pageBreakBefore w:val="0"/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pedido del/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interesada/o y a efectos de ser presentada ante autoridades Nacionales, Provinciales, Municipales y/o Privadas, se extiende la presente constancia en la ciudad de Mar del Plata, a los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…..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días del mes 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………….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del año 20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……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.----------------------------------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07" w:orient="portrait"/>
      <w:pgMar w:bottom="964" w:top="1418" w:left="1077" w:right="10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NN+kzb6kZ8XGHc4B6xWDxcxSsA==">AMUW2mWpoB64YczXQweUtCeuJmhv14qjOKHU4yhLQSrseBc2t+FypAiBSL6P+JawYtiQ4xzJ7q5XJcTTB6/xCBGbZEGKn2/NOvAbiARXM3up8hfZ/izyqR4=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